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8D" w:rsidRDefault="00166F8D" w:rsidP="00166F8D">
      <w:pPr>
        <w:rPr>
          <w:b/>
        </w:rPr>
      </w:pPr>
      <w:bookmarkStart w:id="0" w:name="_GoBack"/>
      <w:bookmarkEnd w:id="0"/>
      <w:r>
        <w:rPr>
          <w:b/>
        </w:rPr>
        <w:t>Andrew Shankman</w:t>
      </w:r>
      <w:r>
        <w:rPr>
          <w:b/>
        </w:rPr>
        <w:tab/>
      </w:r>
      <w:r>
        <w:rPr>
          <w:b/>
        </w:rPr>
        <w:tab/>
      </w:r>
      <w:r>
        <w:rPr>
          <w:b/>
        </w:rPr>
        <w:tab/>
      </w:r>
      <w:r>
        <w:rPr>
          <w:b/>
        </w:rPr>
        <w:tab/>
      </w:r>
      <w:r>
        <w:rPr>
          <w:b/>
        </w:rPr>
        <w:tab/>
      </w:r>
      <w:r>
        <w:rPr>
          <w:b/>
        </w:rPr>
        <w:tab/>
      </w:r>
      <w:r>
        <w:rPr>
          <w:b/>
        </w:rPr>
        <w:tab/>
        <w:t>History 506</w:t>
      </w:r>
    </w:p>
    <w:p w:rsidR="00166F8D" w:rsidRDefault="00166F8D" w:rsidP="00166F8D">
      <w:pPr>
        <w:rPr>
          <w:b/>
        </w:rPr>
      </w:pPr>
      <w:r>
        <w:rPr>
          <w:b/>
        </w:rPr>
        <w:t>Readin</w:t>
      </w:r>
      <w:r w:rsidR="001B3DE4">
        <w:rPr>
          <w:b/>
        </w:rPr>
        <w:t>gs: 1820-1898</w:t>
      </w:r>
      <w:r w:rsidR="001B3DE4">
        <w:rPr>
          <w:b/>
        </w:rPr>
        <w:tab/>
      </w:r>
      <w:r w:rsidR="001B3DE4">
        <w:rPr>
          <w:b/>
        </w:rPr>
        <w:tab/>
      </w:r>
      <w:r w:rsidR="001B3DE4">
        <w:rPr>
          <w:b/>
        </w:rPr>
        <w:tab/>
      </w:r>
      <w:r w:rsidR="001B3DE4">
        <w:rPr>
          <w:b/>
        </w:rPr>
        <w:tab/>
      </w:r>
      <w:r w:rsidR="001B3DE4">
        <w:rPr>
          <w:b/>
        </w:rPr>
        <w:tab/>
      </w:r>
      <w:r w:rsidR="001B3DE4">
        <w:rPr>
          <w:b/>
        </w:rPr>
        <w:tab/>
      </w:r>
      <w:r w:rsidR="001B3DE4">
        <w:rPr>
          <w:b/>
        </w:rPr>
        <w:tab/>
        <w:t>Fall 2016</w:t>
      </w:r>
    </w:p>
    <w:p w:rsidR="00166F8D" w:rsidRDefault="00166F8D" w:rsidP="00166F8D">
      <w:pPr>
        <w:rPr>
          <w:b/>
        </w:rPr>
      </w:pPr>
      <w:smartTag w:uri="urn:schemas-microsoft-com:office:smarttags" w:element="place">
        <w:smartTag w:uri="urn:schemas-microsoft-com:office:smarttags" w:element="PlaceName">
          <w:r>
            <w:rPr>
              <w:b/>
            </w:rPr>
            <w:t>Rutgers</w:t>
          </w:r>
        </w:smartTag>
        <w:r>
          <w:rPr>
            <w:b/>
          </w:rPr>
          <w:t xml:space="preserve"> </w:t>
        </w:r>
        <w:smartTag w:uri="urn:schemas-microsoft-com:office:smarttags" w:element="PlaceType">
          <w:r>
            <w:rPr>
              <w:b/>
            </w:rPr>
            <w:t>University</w:t>
          </w:r>
        </w:smartTag>
      </w:smartTag>
    </w:p>
    <w:p w:rsidR="00166F8D" w:rsidRDefault="00D439F4" w:rsidP="00166F8D">
      <w:pPr>
        <w:rPr>
          <w:b/>
        </w:rPr>
      </w:pPr>
      <w:r>
        <w:rPr>
          <w:b/>
        </w:rPr>
        <w:t>Office Hours: M</w:t>
      </w:r>
      <w:r w:rsidR="00963633">
        <w:rPr>
          <w:b/>
        </w:rPr>
        <w:t>/W 1:30-3:45</w:t>
      </w:r>
      <w:r w:rsidR="001B3DE4">
        <w:rPr>
          <w:b/>
        </w:rPr>
        <w:t xml:space="preserve"> p.m.</w:t>
      </w:r>
    </w:p>
    <w:p w:rsidR="00166F8D" w:rsidRDefault="00166F8D" w:rsidP="00166F8D">
      <w:pPr>
        <w:rPr>
          <w:b/>
        </w:rPr>
      </w:pPr>
      <w:r>
        <w:rPr>
          <w:b/>
        </w:rPr>
        <w:t>Office Phone: (856) 225-6477</w:t>
      </w:r>
    </w:p>
    <w:p w:rsidR="00166F8D" w:rsidRDefault="001B3DE4" w:rsidP="00166F8D">
      <w:pPr>
        <w:rPr>
          <w:b/>
        </w:rPr>
      </w:pPr>
      <w:r>
        <w:rPr>
          <w:b/>
        </w:rPr>
        <w:t>Email: shankman@</w:t>
      </w:r>
      <w:r w:rsidR="00166F8D">
        <w:rPr>
          <w:b/>
        </w:rPr>
        <w:t>rutgers.edu</w:t>
      </w:r>
    </w:p>
    <w:p w:rsidR="00166F8D" w:rsidRPr="00166F8D" w:rsidRDefault="00166F8D">
      <w:pPr>
        <w:rPr>
          <w:b/>
        </w:rPr>
      </w:pPr>
    </w:p>
    <w:p w:rsidR="00166F8D" w:rsidRDefault="00166F8D">
      <w:pPr>
        <w:rPr>
          <w:b/>
          <w:u w:val="single"/>
        </w:rPr>
      </w:pPr>
    </w:p>
    <w:p w:rsidR="00D439F4" w:rsidRDefault="00D439F4" w:rsidP="00D439F4">
      <w:pPr>
        <w:rPr>
          <w:b/>
        </w:rPr>
      </w:pPr>
      <w:r>
        <w:rPr>
          <w:b/>
        </w:rPr>
        <w:t>History 506 offers an extensive and advanced introduction to the historiography of the nineteenth century from the Panic of 1819 and the Missouri Crisis through the 1890s.  It is intended to prepare graduate students for examinations in the field and to serve as a foundation of knowledge for those who will teach and research in the period.  Principal themes addressed are: the development of American capitalism and its relations with free and slave labor, the democratization of American society, culture, and politics, the conflict to control the North American Continent, the rise of sectional conflict and violence, and the remaking of economic, racial, gender, social, political, and cultural relations as the United States emerged as an industrial and nascent world power.</w:t>
      </w:r>
    </w:p>
    <w:p w:rsidR="00D439F4" w:rsidRDefault="00D439F4" w:rsidP="00D439F4">
      <w:pPr>
        <w:rPr>
          <w:b/>
        </w:rPr>
      </w:pPr>
    </w:p>
    <w:p w:rsidR="00D439F4" w:rsidRDefault="00D439F4" w:rsidP="00D439F4">
      <w:pPr>
        <w:rPr>
          <w:b/>
        </w:rPr>
      </w:pPr>
      <w:r>
        <w:rPr>
          <w:b/>
        </w:rPr>
        <w:t xml:space="preserve">There will be three writing assignments: each will be an evaluation and reaction paper that treats a week of assigned readings, excluding the first week of the course.  These papers must thoroughly discuss the issues at stake in the readings chosen, assess disagreements among the readings should there be any, and provide analysis and assessment of the strengths and weaknesses of the readings being treated.  Paper one must </w:t>
      </w:r>
      <w:r w:rsidR="009653E1">
        <w:rPr>
          <w:b/>
        </w:rPr>
        <w:t>treat a week through October 5 and is due October 12, unless you choose to write about week V in which case your paper is due on October 17.</w:t>
      </w:r>
      <w:r>
        <w:rPr>
          <w:b/>
        </w:rPr>
        <w:t xml:space="preserve">  Paper two mu</w:t>
      </w:r>
      <w:r w:rsidR="009653E1">
        <w:rPr>
          <w:b/>
        </w:rPr>
        <w:t>st treat a subject from October 12</w:t>
      </w:r>
      <w:r w:rsidR="00F06781">
        <w:rPr>
          <w:b/>
        </w:rPr>
        <w:t xml:space="preserve"> </w:t>
      </w:r>
      <w:r>
        <w:rPr>
          <w:b/>
        </w:rPr>
        <w:t xml:space="preserve">through </w:t>
      </w:r>
      <w:r w:rsidR="009653E1">
        <w:rPr>
          <w:b/>
        </w:rPr>
        <w:t>November 2 and is November 9, unless you choose to write about week IX in which case your paper is due on November 16</w:t>
      </w:r>
      <w:r w:rsidR="00F06781">
        <w:rPr>
          <w:b/>
        </w:rPr>
        <w:t>.</w:t>
      </w:r>
      <w:r>
        <w:rPr>
          <w:b/>
        </w:rPr>
        <w:t xml:space="preserve">   Paper three must treat a subject from </w:t>
      </w:r>
      <w:r w:rsidR="009653E1">
        <w:rPr>
          <w:b/>
        </w:rPr>
        <w:t>November 9</w:t>
      </w:r>
      <w:r w:rsidR="00F06781">
        <w:rPr>
          <w:b/>
        </w:rPr>
        <w:t xml:space="preserve"> </w:t>
      </w:r>
      <w:r w:rsidR="009653E1">
        <w:rPr>
          <w:b/>
        </w:rPr>
        <w:t>through December 14</w:t>
      </w:r>
      <w:r>
        <w:rPr>
          <w:b/>
        </w:rPr>
        <w:t xml:space="preserve"> and is due </w:t>
      </w:r>
      <w:r w:rsidR="009653E1">
        <w:rPr>
          <w:b/>
        </w:rPr>
        <w:t>December 21</w:t>
      </w:r>
      <w:r>
        <w:rPr>
          <w:b/>
        </w:rPr>
        <w:t>.  While the body of each paper will discuss the readings from the week you have chosen, complex historical topics cannot be demarcated so neatly.  When other assigned reading is relevant for comparative purposes or to add context or insight, it is your responsibility to consider it.  Each paper is worth 25% of the final grade.  The remaining 25% will come from class participation.  Here you must show familiarity with all of the assigned reading and be prepared to discuss it each week.  The seminar is a venerable tradition in graduate study and allowing others to shoulder the work of discussion for you is simply not an option.</w:t>
      </w:r>
    </w:p>
    <w:p w:rsidR="00D439F4" w:rsidRDefault="00D439F4" w:rsidP="00D439F4">
      <w:pPr>
        <w:rPr>
          <w:b/>
        </w:rPr>
      </w:pPr>
      <w:r>
        <w:rPr>
          <w:b/>
          <w:u w:val="single"/>
        </w:rPr>
        <w:t>Note on Attendance</w:t>
      </w:r>
      <w:r>
        <w:rPr>
          <w:b/>
        </w:rPr>
        <w:t xml:space="preserve">:  We are all well past the taking of attendance.  Through participation in weekly discussion you need to make it obvious that you have earned high marks for what is 25% of your final grade.  There is no need to tell me if you will be absent.  But you are required to write a </w:t>
      </w:r>
      <w:smartTag w:uri="urn:schemas-microsoft-com:office:smarttags" w:element="time">
        <w:smartTagPr>
          <w:attr w:name="Minute" w:val="55"/>
          <w:attr w:name="Hour" w:val="18"/>
        </w:smartTagPr>
        <w:r>
          <w:rPr>
            <w:b/>
          </w:rPr>
          <w:t>5 to 7</w:t>
        </w:r>
      </w:smartTag>
      <w:r>
        <w:rPr>
          <w:b/>
        </w:rPr>
        <w:t xml:space="preserve"> page paper discussing the assigned reading for the class you missed.  That paper is due when you return to class.  Too many absences will result in a lowered grade at the discretion of the professor.</w:t>
      </w:r>
    </w:p>
    <w:p w:rsidR="00D439F4" w:rsidRDefault="00D439F4">
      <w:pPr>
        <w:rPr>
          <w:b/>
          <w:u w:val="single"/>
        </w:rPr>
      </w:pPr>
    </w:p>
    <w:p w:rsidR="00D439F4" w:rsidRDefault="00D439F4">
      <w:pPr>
        <w:rPr>
          <w:b/>
          <w:u w:val="single"/>
        </w:rPr>
      </w:pPr>
    </w:p>
    <w:p w:rsidR="00E26B2F" w:rsidRDefault="00E26B2F">
      <w:r>
        <w:rPr>
          <w:b/>
          <w:u w:val="single"/>
        </w:rPr>
        <w:t>Books to Purchase</w:t>
      </w:r>
    </w:p>
    <w:p w:rsidR="00E26B2F" w:rsidRPr="00205E0D" w:rsidRDefault="00E26B2F" w:rsidP="0095158F">
      <w:pPr>
        <w:numPr>
          <w:ilvl w:val="0"/>
          <w:numId w:val="1"/>
        </w:numPr>
      </w:pPr>
      <w:r>
        <w:t xml:space="preserve">Edward Ayers, </w:t>
      </w:r>
      <w:r>
        <w:rPr>
          <w:i/>
        </w:rPr>
        <w:t>Southern Crossing</w:t>
      </w:r>
      <w:r w:rsidR="00205E0D">
        <w:rPr>
          <w:i/>
        </w:rPr>
        <w:t>: A History of the American South, 1877-1906</w:t>
      </w:r>
      <w:r w:rsidR="00205E0D">
        <w:t xml:space="preserve"> </w:t>
      </w:r>
      <w:r w:rsidR="001A425A">
        <w:t>(Oxford, 1995)</w:t>
      </w:r>
    </w:p>
    <w:p w:rsidR="00172BC4" w:rsidRPr="001A425A" w:rsidRDefault="00172BC4" w:rsidP="0095158F">
      <w:pPr>
        <w:numPr>
          <w:ilvl w:val="0"/>
          <w:numId w:val="1"/>
        </w:numPr>
      </w:pPr>
      <w:r>
        <w:t xml:space="preserve">Ira Berlin, </w:t>
      </w:r>
      <w:r>
        <w:rPr>
          <w:i/>
        </w:rPr>
        <w:t>Slaves No More</w:t>
      </w:r>
      <w:r w:rsidR="00205E0D">
        <w:rPr>
          <w:i/>
        </w:rPr>
        <w:t>: Three Essays on Emancipation and the Civil War</w:t>
      </w:r>
      <w:r w:rsidR="001A425A">
        <w:t xml:space="preserve"> (Cambridge, 1992)</w:t>
      </w:r>
    </w:p>
    <w:p w:rsidR="00E26B2F" w:rsidRPr="001A425A" w:rsidRDefault="00E26B2F" w:rsidP="0095158F">
      <w:pPr>
        <w:numPr>
          <w:ilvl w:val="0"/>
          <w:numId w:val="1"/>
        </w:numPr>
      </w:pPr>
      <w:r>
        <w:t xml:space="preserve">Richard Ellis, </w:t>
      </w:r>
      <w:r>
        <w:rPr>
          <w:i/>
        </w:rPr>
        <w:t>Aggressive Nationalism</w:t>
      </w:r>
      <w:r w:rsidR="001A425A">
        <w:rPr>
          <w:i/>
        </w:rPr>
        <w:t>: McCulloch v. Maryland and the Foundation of Federal Authority in the Young Republic</w:t>
      </w:r>
      <w:r w:rsidR="001A425A">
        <w:t xml:space="preserve"> (Oxford, 2007)</w:t>
      </w:r>
    </w:p>
    <w:p w:rsidR="00E26B2F" w:rsidRPr="001A425A" w:rsidRDefault="00E26B2F" w:rsidP="0095158F">
      <w:pPr>
        <w:numPr>
          <w:ilvl w:val="0"/>
          <w:numId w:val="1"/>
        </w:numPr>
      </w:pPr>
      <w:r>
        <w:t xml:space="preserve">Eric Foner, </w:t>
      </w:r>
      <w:r>
        <w:rPr>
          <w:i/>
        </w:rPr>
        <w:t>A Short History of Reconstruction</w:t>
      </w:r>
      <w:r w:rsidR="001A425A">
        <w:t xml:space="preserve"> (Harper, 1990)</w:t>
      </w:r>
    </w:p>
    <w:p w:rsidR="00781525" w:rsidRPr="001A425A" w:rsidRDefault="00781525" w:rsidP="0095158F">
      <w:pPr>
        <w:numPr>
          <w:ilvl w:val="0"/>
          <w:numId w:val="1"/>
        </w:numPr>
      </w:pPr>
      <w:r>
        <w:t xml:space="preserve">Eugene Genovese, </w:t>
      </w:r>
      <w:r>
        <w:rPr>
          <w:i/>
        </w:rPr>
        <w:t>Roll Jordan Roll</w:t>
      </w:r>
      <w:r w:rsidR="001A425A">
        <w:rPr>
          <w:i/>
        </w:rPr>
        <w:t>: The World the Slaves Made</w:t>
      </w:r>
      <w:r w:rsidR="001A425A">
        <w:t xml:space="preserve"> (Vintage, 1976)</w:t>
      </w:r>
    </w:p>
    <w:p w:rsidR="00D51631" w:rsidRPr="001A425A" w:rsidRDefault="00D51631" w:rsidP="0095158F">
      <w:pPr>
        <w:numPr>
          <w:ilvl w:val="0"/>
          <w:numId w:val="1"/>
        </w:numPr>
      </w:pPr>
      <w:r>
        <w:t xml:space="preserve">Lori Ginzberg, </w:t>
      </w:r>
      <w:r>
        <w:rPr>
          <w:i/>
        </w:rPr>
        <w:t>Women in Antebellum Reform</w:t>
      </w:r>
      <w:r w:rsidR="001A425A">
        <w:t xml:space="preserve"> (Wiley, 2000)</w:t>
      </w:r>
    </w:p>
    <w:p w:rsidR="00E26B2F" w:rsidRPr="001A425A" w:rsidRDefault="00E26B2F" w:rsidP="0095158F">
      <w:pPr>
        <w:numPr>
          <w:ilvl w:val="0"/>
          <w:numId w:val="1"/>
        </w:numPr>
      </w:pPr>
      <w:r w:rsidRPr="00E26B2F">
        <w:lastRenderedPageBreak/>
        <w:t xml:space="preserve">Daniel Walker Howe, </w:t>
      </w:r>
      <w:r w:rsidRPr="00E26B2F">
        <w:rPr>
          <w:i/>
        </w:rPr>
        <w:t>What Hath God Wrought</w:t>
      </w:r>
      <w:r w:rsidR="001A425A">
        <w:rPr>
          <w:i/>
        </w:rPr>
        <w:t>: The Transformation of America, 1815-1848</w:t>
      </w:r>
      <w:r w:rsidR="001A425A">
        <w:t xml:space="preserve"> (Oxford, 2009)</w:t>
      </w:r>
    </w:p>
    <w:p w:rsidR="00E26B2F" w:rsidRPr="001A425A" w:rsidRDefault="003C138F" w:rsidP="0095158F">
      <w:pPr>
        <w:numPr>
          <w:ilvl w:val="0"/>
          <w:numId w:val="1"/>
        </w:numPr>
      </w:pPr>
      <w:r>
        <w:t xml:space="preserve">Paul Johnson, </w:t>
      </w:r>
      <w:r>
        <w:rPr>
          <w:i/>
        </w:rPr>
        <w:t>A Shopkeeper’s Millennium</w:t>
      </w:r>
      <w:r w:rsidR="001A425A">
        <w:rPr>
          <w:i/>
        </w:rPr>
        <w:t>: Society and Revivals in Rochester, NY, 1815-1837</w:t>
      </w:r>
      <w:r w:rsidR="001A425A">
        <w:t xml:space="preserve"> (Hill and Wang, 1983)</w:t>
      </w:r>
      <w:r w:rsidR="0095158F">
        <w:t xml:space="preserve"> </w:t>
      </w:r>
    </w:p>
    <w:p w:rsidR="00E26B2F" w:rsidRPr="0095158F" w:rsidRDefault="00E26B2F" w:rsidP="0095158F">
      <w:pPr>
        <w:numPr>
          <w:ilvl w:val="0"/>
          <w:numId w:val="1"/>
        </w:numPr>
      </w:pPr>
      <w:r>
        <w:t xml:space="preserve">John Lauritz Larson, </w:t>
      </w:r>
      <w:r>
        <w:rPr>
          <w:i/>
        </w:rPr>
        <w:t>Internal Improvement</w:t>
      </w:r>
      <w:r w:rsidR="001A425A">
        <w:rPr>
          <w:i/>
        </w:rPr>
        <w:t>: National Public Works and the Promise of Popular Government in the Early United States</w:t>
      </w:r>
      <w:r w:rsidR="0095158F">
        <w:t xml:space="preserve"> (University of North Carolina Press, 2000)</w:t>
      </w:r>
    </w:p>
    <w:p w:rsidR="00BF0055" w:rsidRPr="0095158F" w:rsidRDefault="00BF0055" w:rsidP="0095158F">
      <w:pPr>
        <w:numPr>
          <w:ilvl w:val="0"/>
          <w:numId w:val="1"/>
        </w:numPr>
      </w:pPr>
      <w:r>
        <w:t xml:space="preserve">Robert McMath, </w:t>
      </w:r>
      <w:r>
        <w:rPr>
          <w:i/>
        </w:rPr>
        <w:t>American Populism</w:t>
      </w:r>
      <w:r w:rsidR="001A425A">
        <w:rPr>
          <w:i/>
        </w:rPr>
        <w:t>: A Social History, 1877-1898</w:t>
      </w:r>
      <w:r w:rsidR="0095158F">
        <w:t xml:space="preserve"> (Hill and Wang, 1993)</w:t>
      </w:r>
    </w:p>
    <w:p w:rsidR="00E26B2F" w:rsidRPr="0095158F" w:rsidRDefault="00E26B2F" w:rsidP="0095158F">
      <w:pPr>
        <w:numPr>
          <w:ilvl w:val="0"/>
          <w:numId w:val="1"/>
        </w:numPr>
      </w:pPr>
      <w:r>
        <w:t xml:space="preserve">Michael Morrison, </w:t>
      </w:r>
      <w:r>
        <w:rPr>
          <w:i/>
        </w:rPr>
        <w:t>Slavery and the American West</w:t>
      </w:r>
      <w:r w:rsidR="001A425A">
        <w:rPr>
          <w:i/>
        </w:rPr>
        <w:t>: The Eclipse of Manifest Destiny and the Coming of the Civil War</w:t>
      </w:r>
      <w:r w:rsidR="0095158F">
        <w:t xml:space="preserve"> (University of North Carolina Press, 1999)</w:t>
      </w:r>
    </w:p>
    <w:p w:rsidR="00FF259D" w:rsidRPr="0095158F" w:rsidRDefault="00FF259D" w:rsidP="0095158F">
      <w:pPr>
        <w:numPr>
          <w:ilvl w:val="0"/>
          <w:numId w:val="1"/>
        </w:numPr>
      </w:pPr>
      <w:r>
        <w:t xml:space="preserve">Peter J. Parish, </w:t>
      </w:r>
      <w:r>
        <w:rPr>
          <w:i/>
        </w:rPr>
        <w:t>Slavery: History and Historians</w:t>
      </w:r>
      <w:r w:rsidR="0095158F">
        <w:t xml:space="preserve"> (Westview, 1990)</w:t>
      </w:r>
    </w:p>
    <w:p w:rsidR="00E26B2F" w:rsidRDefault="00E26B2F" w:rsidP="0095158F">
      <w:pPr>
        <w:numPr>
          <w:ilvl w:val="0"/>
          <w:numId w:val="1"/>
        </w:numPr>
      </w:pPr>
      <w:r>
        <w:t xml:space="preserve">Anthony F.C. Wallace, </w:t>
      </w:r>
      <w:r>
        <w:rPr>
          <w:i/>
        </w:rPr>
        <w:t>The Long and Bitter Trail</w:t>
      </w:r>
      <w:r w:rsidR="001A425A">
        <w:rPr>
          <w:i/>
        </w:rPr>
        <w:t>: Andrew Jackson and the Indians</w:t>
      </w:r>
      <w:r>
        <w:t xml:space="preserve"> </w:t>
      </w:r>
      <w:r w:rsidR="0095158F">
        <w:t>(Hill and Wang, 1993)</w:t>
      </w:r>
    </w:p>
    <w:p w:rsidR="00123EA4" w:rsidRPr="0095158F" w:rsidRDefault="00123EA4" w:rsidP="0095158F">
      <w:pPr>
        <w:numPr>
          <w:ilvl w:val="0"/>
          <w:numId w:val="1"/>
        </w:numPr>
      </w:pPr>
      <w:r>
        <w:t xml:space="preserve">Sean Wilentz, </w:t>
      </w:r>
      <w:r>
        <w:rPr>
          <w:i/>
        </w:rPr>
        <w:t>The Rise of American Democracy</w:t>
      </w:r>
      <w:r w:rsidR="001A425A">
        <w:rPr>
          <w:i/>
        </w:rPr>
        <w:t>: Jefferson to Lincoln</w:t>
      </w:r>
      <w:r w:rsidR="0095158F">
        <w:t xml:space="preserve"> (W.W. Norton, 2006)</w:t>
      </w:r>
    </w:p>
    <w:p w:rsidR="00E26B2F" w:rsidRDefault="00E26B2F"/>
    <w:p w:rsidR="00376E90" w:rsidRPr="00376E90" w:rsidRDefault="00376E90">
      <w:pPr>
        <w:rPr>
          <w:b/>
          <w:u w:val="single"/>
        </w:rPr>
      </w:pPr>
      <w:r>
        <w:rPr>
          <w:b/>
          <w:u w:val="single"/>
        </w:rPr>
        <w:t>Note well: there are extensive additional readings on online course reserve</w:t>
      </w:r>
    </w:p>
    <w:p w:rsidR="00376E90" w:rsidRDefault="00376E90">
      <w:pPr>
        <w:rPr>
          <w:b/>
        </w:rPr>
      </w:pPr>
    </w:p>
    <w:p w:rsidR="00E23030" w:rsidRPr="00CE34F4" w:rsidRDefault="00E1157C">
      <w:pPr>
        <w:rPr>
          <w:b/>
        </w:rPr>
      </w:pPr>
      <w:r>
        <w:rPr>
          <w:b/>
        </w:rPr>
        <w:t>Week I September 7</w:t>
      </w:r>
      <w:r w:rsidR="00FD50B6" w:rsidRPr="00CE34F4">
        <w:rPr>
          <w:b/>
        </w:rPr>
        <w:t xml:space="preserve"> Overview</w:t>
      </w:r>
    </w:p>
    <w:p w:rsidR="00B11B19" w:rsidRDefault="00B11B19">
      <w:r>
        <w:t>Reading:</w:t>
      </w:r>
    </w:p>
    <w:p w:rsidR="00FD50B6" w:rsidRPr="00B11B19" w:rsidRDefault="00FD50B6">
      <w:r>
        <w:t xml:space="preserve">Daniel Walker Howe, </w:t>
      </w:r>
      <w:r>
        <w:rPr>
          <w:i/>
        </w:rPr>
        <w:t>What Hath God Wrought</w:t>
      </w:r>
      <w:r w:rsidR="00B11B19">
        <w:t xml:space="preserve"> (entire book)</w:t>
      </w:r>
    </w:p>
    <w:p w:rsidR="00FD50B6" w:rsidRDefault="00FD50B6"/>
    <w:p w:rsidR="00FD50B6" w:rsidRPr="00CE34F4" w:rsidRDefault="00FD50B6">
      <w:pPr>
        <w:rPr>
          <w:b/>
        </w:rPr>
      </w:pPr>
      <w:r w:rsidRPr="00CE34F4">
        <w:rPr>
          <w:b/>
        </w:rPr>
        <w:t>W</w:t>
      </w:r>
      <w:r w:rsidR="00E1157C">
        <w:rPr>
          <w:b/>
        </w:rPr>
        <w:t>eek II September 14</w:t>
      </w:r>
      <w:r w:rsidR="00AA0319" w:rsidRPr="00CE34F4">
        <w:rPr>
          <w:b/>
        </w:rPr>
        <w:t xml:space="preserve"> The Crisis of 1819</w:t>
      </w:r>
      <w:r w:rsidR="00FF259D" w:rsidRPr="00CE34F4">
        <w:rPr>
          <w:b/>
        </w:rPr>
        <w:t xml:space="preserve"> and the Long 1820s</w:t>
      </w:r>
    </w:p>
    <w:p w:rsidR="00695BC4" w:rsidRDefault="00695BC4">
      <w:r>
        <w:t>Reading:</w:t>
      </w:r>
    </w:p>
    <w:p w:rsidR="005F4978" w:rsidRDefault="005F4978" w:rsidP="005F4978">
      <w:r>
        <w:t xml:space="preserve">Larson, </w:t>
      </w:r>
      <w:r>
        <w:rPr>
          <w:i/>
        </w:rPr>
        <w:t>Internal Improvement</w:t>
      </w:r>
      <w:r w:rsidR="00AA0319">
        <w:t xml:space="preserve"> pp. 39-69</w:t>
      </w:r>
    </w:p>
    <w:p w:rsidR="00695BC4" w:rsidRDefault="00695BC4">
      <w:r>
        <w:t xml:space="preserve">Ellis, </w:t>
      </w:r>
      <w:r>
        <w:rPr>
          <w:i/>
        </w:rPr>
        <w:t>Aggressive Nationalism</w:t>
      </w:r>
      <w:r>
        <w:t xml:space="preserve"> (entire book)</w:t>
      </w:r>
    </w:p>
    <w:p w:rsidR="00B01FF9" w:rsidRDefault="00B01FF9">
      <w:r>
        <w:t>McCoy, “An Unfinished Revolution” (on reserve)</w:t>
      </w:r>
    </w:p>
    <w:p w:rsidR="00695BC4" w:rsidRDefault="00695BC4">
      <w:r>
        <w:t>Shankman, “John Quincy Adams and National Republicanism” (on reserve)</w:t>
      </w:r>
    </w:p>
    <w:p w:rsidR="00695BC4" w:rsidRDefault="00695BC4">
      <w:r>
        <w:t xml:space="preserve">Newmyer, </w:t>
      </w:r>
      <w:r>
        <w:rPr>
          <w:i/>
        </w:rPr>
        <w:t>Supreme Court Justice Joseph Story</w:t>
      </w:r>
      <w:r>
        <w:t xml:space="preserve"> chp. 4 (on reserve)</w:t>
      </w:r>
    </w:p>
    <w:p w:rsidR="00695BC4" w:rsidRDefault="00695BC4">
      <w:r>
        <w:t>Newmyer, “Harvard Law School,” (on reserve)</w:t>
      </w:r>
    </w:p>
    <w:p w:rsidR="00695BC4" w:rsidRDefault="007857B9">
      <w:r>
        <w:t>Shankman, “Capitalism, Slavery, and the New Epoch</w:t>
      </w:r>
      <w:r w:rsidR="00695BC4">
        <w:t>” (on reserve)</w:t>
      </w:r>
    </w:p>
    <w:p w:rsidR="00963DAE" w:rsidRDefault="00963DAE">
      <w:r>
        <w:t>Mason, “The Maine and Missouri Crisis” (on reserve)</w:t>
      </w:r>
    </w:p>
    <w:p w:rsidR="00B01FF9" w:rsidRDefault="00B01FF9">
      <w:r>
        <w:t>Macleod</w:t>
      </w:r>
      <w:r w:rsidR="00AA552A">
        <w:t>,</w:t>
      </w:r>
      <w:r>
        <w:t xml:space="preserve"> “The Triple Crisis” (on reserve)</w:t>
      </w:r>
    </w:p>
    <w:p w:rsidR="00AA552A" w:rsidRDefault="00AA552A">
      <w:r>
        <w:t>Dupre, “The Panic of 1819 and the Political Economy of Sectionalism” (on reserve)</w:t>
      </w:r>
    </w:p>
    <w:p w:rsidR="00695BC4" w:rsidRDefault="00695BC4">
      <w:r>
        <w:t>Hammond, “Uncontrollable Necessity”</w:t>
      </w:r>
      <w:r w:rsidR="00B01FF9">
        <w:t xml:space="preserve"> (on reserve)</w:t>
      </w:r>
    </w:p>
    <w:p w:rsidR="00695BC4" w:rsidRDefault="00695BC4" w:rsidP="00695BC4">
      <w:r>
        <w:t>Shankman, “Neither Infinite Wretchedness Nor Positive Good” (on reserve)</w:t>
      </w:r>
    </w:p>
    <w:p w:rsidR="00695BC4" w:rsidRPr="00695BC4" w:rsidRDefault="00695BC4"/>
    <w:p w:rsidR="00FD50B6" w:rsidRPr="00CE34F4" w:rsidRDefault="00E1157C">
      <w:pPr>
        <w:rPr>
          <w:b/>
        </w:rPr>
      </w:pPr>
      <w:r>
        <w:rPr>
          <w:b/>
        </w:rPr>
        <w:t>Week III September 21</w:t>
      </w:r>
      <w:r w:rsidR="00FD50B6" w:rsidRPr="00CE34F4">
        <w:rPr>
          <w:b/>
        </w:rPr>
        <w:t xml:space="preserve"> Market Revolution, Free Labor, Northern Society</w:t>
      </w:r>
      <w:r w:rsidR="00BA0D06" w:rsidRPr="00CE34F4">
        <w:rPr>
          <w:b/>
        </w:rPr>
        <w:t>,</w:t>
      </w:r>
      <w:r w:rsidR="00FD50B6" w:rsidRPr="00CE34F4">
        <w:rPr>
          <w:b/>
        </w:rPr>
        <w:t xml:space="preserve"> and Economy</w:t>
      </w:r>
    </w:p>
    <w:p w:rsidR="00AA552A" w:rsidRDefault="00AA552A">
      <w:r>
        <w:t>Reading:</w:t>
      </w:r>
    </w:p>
    <w:p w:rsidR="00AA0319" w:rsidRDefault="00AA0319">
      <w:r>
        <w:t xml:space="preserve">Gilje, “The Rise of Capitalism in the Early Republic” </w:t>
      </w:r>
      <w:r w:rsidR="004B3830">
        <w:t>(</w:t>
      </w:r>
      <w:r>
        <w:t>on reserve</w:t>
      </w:r>
      <w:r w:rsidR="004B3830">
        <w:t>)</w:t>
      </w:r>
    </w:p>
    <w:p w:rsidR="004B3830" w:rsidRDefault="004B3830">
      <w:r>
        <w:t>Merrill, “Putting ‘Capitalism’ in its Place” (on reserve)</w:t>
      </w:r>
    </w:p>
    <w:p w:rsidR="00AA0319" w:rsidRPr="00AA0319" w:rsidRDefault="00AA0319">
      <w:r>
        <w:t xml:space="preserve">Larson, </w:t>
      </w:r>
      <w:r>
        <w:rPr>
          <w:i/>
        </w:rPr>
        <w:t>Internal Improvement</w:t>
      </w:r>
      <w:r>
        <w:t xml:space="preserve"> </w:t>
      </w:r>
      <w:r w:rsidR="004B3830">
        <w:t xml:space="preserve">pp. </w:t>
      </w:r>
      <w:r>
        <w:t>71-</w:t>
      </w:r>
      <w:r w:rsidR="003C138F">
        <w:t>193</w:t>
      </w:r>
    </w:p>
    <w:p w:rsidR="00AA552A" w:rsidRDefault="00AA552A">
      <w:r>
        <w:t>Clark, “Household Economy, Market Exchange, and the Rise of Capitalism” (on reserve)</w:t>
      </w:r>
    </w:p>
    <w:p w:rsidR="00AA0319" w:rsidRDefault="00AA0319">
      <w:r>
        <w:t>Clark, “Economics and Culture” (on reserve)</w:t>
      </w:r>
    </w:p>
    <w:p w:rsidR="00AA552A" w:rsidRDefault="00AA552A">
      <w:r>
        <w:t>Johnson, “The Modernization of Mayo</w:t>
      </w:r>
      <w:r w:rsidR="00376E90">
        <w:t xml:space="preserve"> G</w:t>
      </w:r>
      <w:r>
        <w:t>reenleaf Patch” (on reserve)</w:t>
      </w:r>
    </w:p>
    <w:p w:rsidR="003C138F" w:rsidRPr="003C138F" w:rsidRDefault="003C138F">
      <w:r>
        <w:t xml:space="preserve">Johnson, </w:t>
      </w:r>
      <w:r>
        <w:rPr>
          <w:i/>
        </w:rPr>
        <w:t>A Shopkeeper’s Millennium</w:t>
      </w:r>
      <w:r>
        <w:t xml:space="preserve"> pp. 3-61</w:t>
      </w:r>
    </w:p>
    <w:p w:rsidR="00AA552A" w:rsidRPr="00AA552A" w:rsidRDefault="00AA552A">
      <w:r>
        <w:t xml:space="preserve">Wilentz, </w:t>
      </w:r>
      <w:r>
        <w:rPr>
          <w:i/>
        </w:rPr>
        <w:t>Chants Democratic</w:t>
      </w:r>
      <w:r>
        <w:t xml:space="preserve"> pp. 107-171 (on reserve)</w:t>
      </w:r>
    </w:p>
    <w:p w:rsidR="00FD50B6" w:rsidRDefault="00AA0319">
      <w:r>
        <w:t>Gilje, “On the Waterfront” (on reserve</w:t>
      </w:r>
      <w:r w:rsidR="003C138F">
        <w:t>)</w:t>
      </w:r>
    </w:p>
    <w:p w:rsidR="00AE062D" w:rsidRDefault="00AE062D">
      <w:r>
        <w:t>Shelton, “The Role of Labor in Early Industrialization” (on reserve)</w:t>
      </w:r>
    </w:p>
    <w:p w:rsidR="003C138F" w:rsidRDefault="003C138F"/>
    <w:p w:rsidR="00FD50B6" w:rsidRPr="00CE34F4" w:rsidRDefault="00E1157C">
      <w:pPr>
        <w:rPr>
          <w:b/>
        </w:rPr>
      </w:pPr>
      <w:r>
        <w:rPr>
          <w:b/>
        </w:rPr>
        <w:lastRenderedPageBreak/>
        <w:t>Week IV September 28</w:t>
      </w:r>
      <w:r w:rsidR="00FD50B6" w:rsidRPr="00CE34F4">
        <w:rPr>
          <w:b/>
        </w:rPr>
        <w:t xml:space="preserve"> Antebellum Northern Culture</w:t>
      </w:r>
    </w:p>
    <w:p w:rsidR="00A4206B" w:rsidRDefault="00A4206B">
      <w:r>
        <w:t>Reading:</w:t>
      </w:r>
    </w:p>
    <w:p w:rsidR="00A4206B" w:rsidRDefault="00A4206B">
      <w:r>
        <w:t xml:space="preserve">Johnson, </w:t>
      </w:r>
      <w:r>
        <w:rPr>
          <w:i/>
        </w:rPr>
        <w:t>A Shopkeeper’s Millennium</w:t>
      </w:r>
      <w:r>
        <w:t xml:space="preserve"> pp. 79-141</w:t>
      </w:r>
    </w:p>
    <w:p w:rsidR="00A4206B" w:rsidRPr="00A4206B" w:rsidRDefault="00A4206B">
      <w:r>
        <w:t xml:space="preserve">Ryan, </w:t>
      </w:r>
      <w:r>
        <w:rPr>
          <w:i/>
        </w:rPr>
        <w:t>Cradle of the Middle</w:t>
      </w:r>
      <w:r w:rsidR="00376E90">
        <w:rPr>
          <w:i/>
        </w:rPr>
        <w:t xml:space="preserve"> </w:t>
      </w:r>
      <w:r>
        <w:rPr>
          <w:i/>
        </w:rPr>
        <w:t>Class</w:t>
      </w:r>
      <w:r>
        <w:t xml:space="preserve"> pp. 60-185 (on reserve)</w:t>
      </w:r>
    </w:p>
    <w:p w:rsidR="00D51631" w:rsidRPr="00D51631" w:rsidRDefault="00D51631">
      <w:r>
        <w:t xml:space="preserve">Ginzberg,  </w:t>
      </w:r>
      <w:r>
        <w:rPr>
          <w:i/>
        </w:rPr>
        <w:t>Women in Antebellum Reform</w:t>
      </w:r>
      <w:r>
        <w:t xml:space="preserve"> (entire book)</w:t>
      </w:r>
    </w:p>
    <w:p w:rsidR="00A4206B" w:rsidRDefault="00D51631">
      <w:r>
        <w:t xml:space="preserve">Stansell, </w:t>
      </w:r>
      <w:r>
        <w:rPr>
          <w:i/>
        </w:rPr>
        <w:t>City of Women</w:t>
      </w:r>
      <w:r>
        <w:t xml:space="preserve"> pp. 41-101 (on reserve)</w:t>
      </w:r>
    </w:p>
    <w:p w:rsidR="00D51631" w:rsidRDefault="00D51631">
      <w:r>
        <w:t xml:space="preserve">Walters, </w:t>
      </w:r>
      <w:r>
        <w:rPr>
          <w:i/>
        </w:rPr>
        <w:t>The Antislavery Appeal</w:t>
      </w:r>
      <w:r>
        <w:t xml:space="preserve"> pp. 37-53, 91-110 (on reserve)</w:t>
      </w:r>
    </w:p>
    <w:p w:rsidR="004A1A85" w:rsidRPr="00D51631" w:rsidRDefault="00DC4789">
      <w:r>
        <w:t xml:space="preserve">Foner, </w:t>
      </w:r>
      <w:r>
        <w:rPr>
          <w:i/>
        </w:rPr>
        <w:t>Politics and Ideology in the Age of the Civil War</w:t>
      </w:r>
      <w:r>
        <w:t xml:space="preserve"> pp. 57-76</w:t>
      </w:r>
      <w:r w:rsidR="004A1A85">
        <w:t xml:space="preserve"> (on reserve)</w:t>
      </w:r>
    </w:p>
    <w:p w:rsidR="00A4206B" w:rsidRPr="00A4206B" w:rsidRDefault="00A4206B"/>
    <w:p w:rsidR="00FD50B6" w:rsidRPr="00CE34F4" w:rsidRDefault="00FD50B6">
      <w:pPr>
        <w:rPr>
          <w:b/>
        </w:rPr>
      </w:pPr>
      <w:r w:rsidRPr="00CE34F4">
        <w:rPr>
          <w:b/>
        </w:rPr>
        <w:t xml:space="preserve">Week V </w:t>
      </w:r>
      <w:r w:rsidR="00E1157C">
        <w:rPr>
          <w:b/>
        </w:rPr>
        <w:t>October 5</w:t>
      </w:r>
      <w:r w:rsidRPr="00CE34F4">
        <w:rPr>
          <w:b/>
        </w:rPr>
        <w:t xml:space="preserve"> Southern Economy and Society</w:t>
      </w:r>
    </w:p>
    <w:p w:rsidR="00B11B19" w:rsidRDefault="00B11B19">
      <w:r>
        <w:t>Reading:</w:t>
      </w:r>
    </w:p>
    <w:p w:rsidR="00FF259D" w:rsidRDefault="00FF259D">
      <w:r>
        <w:t xml:space="preserve">Parish, </w:t>
      </w:r>
      <w:r>
        <w:rPr>
          <w:i/>
        </w:rPr>
        <w:t>Slavery</w:t>
      </w:r>
      <w:r>
        <w:t xml:space="preserve"> pp. 1-63</w:t>
      </w:r>
      <w:r w:rsidR="00493993">
        <w:t>, 124-148</w:t>
      </w:r>
    </w:p>
    <w:p w:rsidR="00D77BAE" w:rsidRDefault="00D77BAE" w:rsidP="00D77BAE">
      <w:r>
        <w:t xml:space="preserve">Genovese, </w:t>
      </w:r>
      <w:r>
        <w:rPr>
          <w:i/>
        </w:rPr>
        <w:t>The Political Economy of Slavery</w:t>
      </w:r>
      <w:r>
        <w:t xml:space="preserve"> pp. 13-39 (on reserve)</w:t>
      </w:r>
    </w:p>
    <w:p w:rsidR="00D77BAE" w:rsidRPr="00D77BAE" w:rsidRDefault="00D77BAE">
      <w:r>
        <w:t xml:space="preserve">Wright, </w:t>
      </w:r>
      <w:r>
        <w:rPr>
          <w:i/>
        </w:rPr>
        <w:t>The Political Economy of the Cotton South</w:t>
      </w:r>
      <w:r>
        <w:t xml:space="preserve"> pp. 1-42, 89-127</w:t>
      </w:r>
    </w:p>
    <w:p w:rsidR="005E6322" w:rsidRDefault="005E6322">
      <w:r>
        <w:t>Watson, “Slavery and Development in a Dual Economy” (on reserve)</w:t>
      </w:r>
    </w:p>
    <w:p w:rsidR="00E470C0" w:rsidRDefault="00E470C0">
      <w:r>
        <w:t>Hahn, “Capitalists All” (on reserve)</w:t>
      </w:r>
    </w:p>
    <w:p w:rsidR="00871562" w:rsidRDefault="00871562">
      <w:r>
        <w:t>Baptist, “Toxic Debt, Liar Loans, Collateralized and Securitized Human Beings” (on reserve)</w:t>
      </w:r>
    </w:p>
    <w:p w:rsidR="001326FA" w:rsidRDefault="00F22BC0">
      <w:r>
        <w:t>Engerman, “Slavery and its Consequences for the South in the Nineteenth Century” (on reserve)</w:t>
      </w:r>
    </w:p>
    <w:p w:rsidR="00A748A6" w:rsidRDefault="00A748A6">
      <w:r>
        <w:t xml:space="preserve">Kolchin, </w:t>
      </w:r>
      <w:r>
        <w:rPr>
          <w:i/>
        </w:rPr>
        <w:t>American Slavery</w:t>
      </w:r>
      <w:r>
        <w:t xml:space="preserve"> pp. 93-132</w:t>
      </w:r>
      <w:r w:rsidR="00FF45E3">
        <w:t>, 169-199</w:t>
      </w:r>
      <w:r>
        <w:t xml:space="preserve"> (on reserve)</w:t>
      </w:r>
    </w:p>
    <w:p w:rsidR="001326FA" w:rsidRDefault="001326FA">
      <w:r>
        <w:t>Genovese, “Yeoman Farmers in a Slaveholders Democracy” (on reserve)</w:t>
      </w:r>
    </w:p>
    <w:p w:rsidR="00A748A6" w:rsidRDefault="00A748A6">
      <w:r>
        <w:t xml:space="preserve">Hahn, </w:t>
      </w:r>
      <w:r>
        <w:rPr>
          <w:i/>
        </w:rPr>
        <w:t>The Roots of Southern Populism</w:t>
      </w:r>
      <w:r>
        <w:t xml:space="preserve"> pp. 15-91 (on reserve)</w:t>
      </w:r>
    </w:p>
    <w:p w:rsidR="00FF45E3" w:rsidRPr="00FF45E3" w:rsidRDefault="00A748A6">
      <w:r>
        <w:t xml:space="preserve">McCurry, </w:t>
      </w:r>
      <w:r>
        <w:rPr>
          <w:i/>
        </w:rPr>
        <w:t xml:space="preserve">Masters of Small Worlds </w:t>
      </w:r>
      <w:r>
        <w:t>pp. 37-</w:t>
      </w:r>
      <w:r w:rsidR="001326FA">
        <w:t>129 (on reserve)</w:t>
      </w:r>
    </w:p>
    <w:p w:rsidR="00FD50B6" w:rsidRDefault="00FD50B6"/>
    <w:p w:rsidR="00FD50B6" w:rsidRPr="00CE34F4" w:rsidRDefault="00E1157C">
      <w:pPr>
        <w:rPr>
          <w:b/>
        </w:rPr>
      </w:pPr>
      <w:r>
        <w:rPr>
          <w:b/>
        </w:rPr>
        <w:t>Week VI October 12</w:t>
      </w:r>
      <w:r w:rsidR="00B87BA8" w:rsidRPr="00CE34F4">
        <w:rPr>
          <w:b/>
        </w:rPr>
        <w:t xml:space="preserve"> Culture in the Slave South</w:t>
      </w:r>
    </w:p>
    <w:p w:rsidR="00B11B19" w:rsidRDefault="00B11B19">
      <w:r>
        <w:t>Reading:</w:t>
      </w:r>
    </w:p>
    <w:p w:rsidR="00FF45E3" w:rsidRDefault="00FF45E3">
      <w:r>
        <w:t xml:space="preserve">Parish, </w:t>
      </w:r>
      <w:r>
        <w:rPr>
          <w:i/>
        </w:rPr>
        <w:t>Slavery</w:t>
      </w:r>
      <w:r w:rsidR="00493993">
        <w:t xml:space="preserve"> pp. 64-96</w:t>
      </w:r>
    </w:p>
    <w:p w:rsidR="00FF45E3" w:rsidRDefault="00FF45E3">
      <w:r>
        <w:t xml:space="preserve">Kolchin, </w:t>
      </w:r>
      <w:r>
        <w:rPr>
          <w:i/>
        </w:rPr>
        <w:t>American Slavery</w:t>
      </w:r>
      <w:r>
        <w:t xml:space="preserve"> pp. 133-168 (on reserve)</w:t>
      </w:r>
    </w:p>
    <w:p w:rsidR="00493993" w:rsidRDefault="00493993">
      <w:r>
        <w:t xml:space="preserve">Genovese, </w:t>
      </w:r>
      <w:r>
        <w:rPr>
          <w:i/>
        </w:rPr>
        <w:t>Roll Jordan Roll</w:t>
      </w:r>
      <w:r>
        <w:t xml:space="preserve"> </w:t>
      </w:r>
      <w:r w:rsidR="00B87BA8">
        <w:t xml:space="preserve">159-194, 209-284, 443-523 </w:t>
      </w:r>
    </w:p>
    <w:p w:rsidR="00B87BA8" w:rsidRPr="00B87BA8" w:rsidRDefault="00B87BA8">
      <w:r>
        <w:t xml:space="preserve">Fox-Genovese, </w:t>
      </w:r>
      <w:r>
        <w:rPr>
          <w:i/>
        </w:rPr>
        <w:t>Within the Plantation Household</w:t>
      </w:r>
      <w:r w:rsidR="00E470C0">
        <w:t>,</w:t>
      </w:r>
      <w:r>
        <w:rPr>
          <w:i/>
        </w:rPr>
        <w:t xml:space="preserve"> </w:t>
      </w:r>
      <w:r>
        <w:t>146-</w:t>
      </w:r>
      <w:r w:rsidR="00E470C0">
        <w:t>191 (on reserve)</w:t>
      </w:r>
    </w:p>
    <w:p w:rsidR="00B87BA8" w:rsidRDefault="00B87BA8">
      <w:r>
        <w:t xml:space="preserve">Davis, </w:t>
      </w:r>
      <w:r>
        <w:rPr>
          <w:i/>
        </w:rPr>
        <w:t>Inhuman Bondage</w:t>
      </w:r>
      <w:r>
        <w:t xml:space="preserve"> pp. 175-230</w:t>
      </w:r>
      <w:r w:rsidR="00E470C0">
        <w:t xml:space="preserve"> (on reserve)</w:t>
      </w:r>
    </w:p>
    <w:p w:rsidR="00A666C3" w:rsidRPr="00B87BA8" w:rsidRDefault="00A666C3">
      <w:r>
        <w:t>Johnson, “The Slave Trader, The White Slave, and the Politics of Racial Determination” (on reserve)</w:t>
      </w:r>
    </w:p>
    <w:p w:rsidR="00FF45E3" w:rsidRPr="00F346A4" w:rsidRDefault="00FF45E3"/>
    <w:p w:rsidR="00FD50B6" w:rsidRPr="00CE34F4" w:rsidRDefault="00E1157C">
      <w:pPr>
        <w:rPr>
          <w:b/>
        </w:rPr>
      </w:pPr>
      <w:r>
        <w:rPr>
          <w:b/>
        </w:rPr>
        <w:t>Week VII October 19</w:t>
      </w:r>
      <w:r w:rsidR="00FD50B6" w:rsidRPr="00CE34F4">
        <w:rPr>
          <w:b/>
        </w:rPr>
        <w:t xml:space="preserve"> Jacksonian Era Politics</w:t>
      </w:r>
    </w:p>
    <w:p w:rsidR="00A666C3" w:rsidRDefault="00A666C3">
      <w:r>
        <w:t>Reading:</w:t>
      </w:r>
    </w:p>
    <w:p w:rsidR="005E6322" w:rsidRPr="00D14938" w:rsidRDefault="005E6322">
      <w:r>
        <w:t xml:space="preserve">Wilentz, </w:t>
      </w:r>
      <w:r>
        <w:rPr>
          <w:i/>
        </w:rPr>
        <w:t>The Rise of American Democracy</w:t>
      </w:r>
      <w:r w:rsidR="00D14938">
        <w:t>, 312-32</w:t>
      </w:r>
      <w:r w:rsidR="00123EA4">
        <w:t xml:space="preserve">9, 359-424, 456-546 </w:t>
      </w:r>
    </w:p>
    <w:p w:rsidR="005E6322" w:rsidRDefault="005E6322">
      <w:r>
        <w:t>Latner, “Preserving the Natural Equality of Rank and Station” (on reserve)</w:t>
      </w:r>
    </w:p>
    <w:p w:rsidR="005E6322" w:rsidRDefault="005E6322">
      <w:r>
        <w:t>Wilentz, “Slavery, Antislavery, and Jacksonian Democracy” (on reserve)</w:t>
      </w:r>
    </w:p>
    <w:p w:rsidR="005E6322" w:rsidRDefault="00CE34F4">
      <w:r>
        <w:t>L</w:t>
      </w:r>
      <w:r w:rsidR="005E6322">
        <w:t>es Benedict, “States Rights, State Sovereignty, and Nullification” (on reserve)</w:t>
      </w:r>
    </w:p>
    <w:p w:rsidR="005E6322" w:rsidRDefault="005E6322">
      <w:r>
        <w:t xml:space="preserve">Ellis, </w:t>
      </w:r>
      <w:r>
        <w:rPr>
          <w:i/>
        </w:rPr>
        <w:t>The Union at Risk</w:t>
      </w:r>
      <w:r>
        <w:t xml:space="preserve"> pp. 13-101 (on reserve)</w:t>
      </w:r>
    </w:p>
    <w:p w:rsidR="00123EA4" w:rsidRPr="00123EA4" w:rsidRDefault="00123EA4">
      <w:r>
        <w:t xml:space="preserve">Howe, </w:t>
      </w:r>
      <w:r>
        <w:rPr>
          <w:i/>
        </w:rPr>
        <w:t>Political Culture of the American Whigs</w:t>
      </w:r>
      <w:r>
        <w:t>, 11-42, 96-149</w:t>
      </w:r>
    </w:p>
    <w:p w:rsidR="00E470C0" w:rsidRDefault="00E470C0"/>
    <w:p w:rsidR="00FD50B6" w:rsidRPr="00CE34F4" w:rsidRDefault="00FD50B6">
      <w:pPr>
        <w:rPr>
          <w:b/>
        </w:rPr>
      </w:pPr>
      <w:r w:rsidRPr="00CE34F4">
        <w:rPr>
          <w:b/>
        </w:rPr>
        <w:t>Week VIII</w:t>
      </w:r>
      <w:r w:rsidR="00E1157C">
        <w:rPr>
          <w:b/>
        </w:rPr>
        <w:t xml:space="preserve"> October 26</w:t>
      </w:r>
      <w:r w:rsidRPr="00CE34F4">
        <w:rPr>
          <w:b/>
        </w:rPr>
        <w:t xml:space="preserve"> </w:t>
      </w:r>
      <w:r w:rsidR="00A76375" w:rsidRPr="00CE34F4">
        <w:rPr>
          <w:b/>
        </w:rPr>
        <w:t>Race and</w:t>
      </w:r>
      <w:r w:rsidR="00123EA4" w:rsidRPr="00CE34F4">
        <w:rPr>
          <w:b/>
        </w:rPr>
        <w:t xml:space="preserve"> Indi</w:t>
      </w:r>
      <w:r w:rsidR="00A76375" w:rsidRPr="00CE34F4">
        <w:rPr>
          <w:b/>
        </w:rPr>
        <w:t>an Removal in the Antebellum U.S.</w:t>
      </w:r>
    </w:p>
    <w:p w:rsidR="00A666C3" w:rsidRDefault="00A666C3">
      <w:r>
        <w:t>Reading:</w:t>
      </w:r>
    </w:p>
    <w:p w:rsidR="00DD5096" w:rsidRDefault="00DD5096">
      <w:r>
        <w:t xml:space="preserve">Wallace, </w:t>
      </w:r>
      <w:r w:rsidR="001B07A0">
        <w:rPr>
          <w:i/>
        </w:rPr>
        <w:t>The Long</w:t>
      </w:r>
      <w:r>
        <w:rPr>
          <w:i/>
        </w:rPr>
        <w:t xml:space="preserve"> Bitter Trail</w:t>
      </w:r>
      <w:r>
        <w:t xml:space="preserve"> (entire book)</w:t>
      </w:r>
    </w:p>
    <w:p w:rsidR="00DD5096" w:rsidRDefault="00DD5096">
      <w:r>
        <w:t xml:space="preserve">McLoughlin, </w:t>
      </w:r>
      <w:r w:rsidRPr="00DD5096">
        <w:rPr>
          <w:i/>
        </w:rPr>
        <w:t>Cherokee Renascence</w:t>
      </w:r>
      <w:r>
        <w:t xml:space="preserve"> pp. 277-</w:t>
      </w:r>
      <w:r w:rsidR="009964A9">
        <w:t>301, 411-451</w:t>
      </w:r>
      <w:r w:rsidR="00936A25">
        <w:t xml:space="preserve"> (on reserve)</w:t>
      </w:r>
    </w:p>
    <w:p w:rsidR="009964A9" w:rsidRDefault="009964A9">
      <w:r>
        <w:t>Stewart, “The Emergence of Racial Modernity”</w:t>
      </w:r>
      <w:r w:rsidR="00936A25">
        <w:t xml:space="preserve"> (on reserve)</w:t>
      </w:r>
    </w:p>
    <w:p w:rsidR="002F3C9A" w:rsidRDefault="002F3C9A" w:rsidP="002F3C9A">
      <w:r>
        <w:t>Ford, “Making the ‘White Man’s’ Country White” (on reserve)</w:t>
      </w:r>
    </w:p>
    <w:p w:rsidR="00A76375" w:rsidRDefault="00A76375">
      <w:r>
        <w:t>Saxton, “Blackface Minstrelsy and Jacksonian Ideology” (on reserve)</w:t>
      </w:r>
    </w:p>
    <w:p w:rsidR="002F3C9A" w:rsidRDefault="002F3C9A">
      <w:r>
        <w:t>Lott, “The Seeming Counterfeit” (on reserve)</w:t>
      </w:r>
    </w:p>
    <w:p w:rsidR="00936A25" w:rsidRDefault="00936A25">
      <w:r>
        <w:t>Melish, “The ‘Condition’ Debate and Racial Discourse in the Antebellum North”</w:t>
      </w:r>
    </w:p>
    <w:p w:rsidR="00936A25" w:rsidRDefault="00936A25">
      <w:r>
        <w:t xml:space="preserve">Nash, </w:t>
      </w:r>
      <w:r>
        <w:rPr>
          <w:i/>
        </w:rPr>
        <w:t>Forging Freedom</w:t>
      </w:r>
      <w:r>
        <w:t xml:space="preserve"> pp. 246-279 (on reserve)</w:t>
      </w:r>
    </w:p>
    <w:p w:rsidR="00DA79D9" w:rsidRDefault="006A7EE0">
      <w:r>
        <w:t>Smith, “The End of Black Voting Rights in Pennsylvania” (on reserve)</w:t>
      </w:r>
    </w:p>
    <w:p w:rsidR="00C4491B" w:rsidRDefault="00706917">
      <w:r>
        <w:t>Wood, “A Sacrifice on the Alta</w:t>
      </w:r>
      <w:r w:rsidR="00C4491B">
        <w:t>r of Slavery” (on reserve)</w:t>
      </w:r>
    </w:p>
    <w:p w:rsidR="00A666C3" w:rsidRDefault="00A666C3">
      <w:pPr>
        <w:rPr>
          <w:b/>
        </w:rPr>
      </w:pPr>
    </w:p>
    <w:p w:rsidR="00123EA4" w:rsidRPr="00DA79D9" w:rsidRDefault="00FD50B6">
      <w:r w:rsidRPr="00CE34F4">
        <w:rPr>
          <w:b/>
        </w:rPr>
        <w:t xml:space="preserve">Week </w:t>
      </w:r>
      <w:r w:rsidR="00E1157C">
        <w:rPr>
          <w:b/>
        </w:rPr>
        <w:t>I</w:t>
      </w:r>
      <w:r w:rsidRPr="00CE34F4">
        <w:rPr>
          <w:b/>
        </w:rPr>
        <w:t>X</w:t>
      </w:r>
      <w:r w:rsidR="00E1157C">
        <w:rPr>
          <w:b/>
        </w:rPr>
        <w:t xml:space="preserve"> November 2</w:t>
      </w:r>
      <w:r w:rsidR="001B07A0">
        <w:rPr>
          <w:b/>
        </w:rPr>
        <w:t xml:space="preserve"> Westward Expansion and</w:t>
      </w:r>
      <w:r w:rsidR="0078787B" w:rsidRPr="00CE34F4">
        <w:rPr>
          <w:b/>
        </w:rPr>
        <w:t xml:space="preserve"> the Politics of Slavery</w:t>
      </w:r>
    </w:p>
    <w:p w:rsidR="00A666C3" w:rsidRDefault="00A666C3">
      <w:r>
        <w:t>Reading:</w:t>
      </w:r>
    </w:p>
    <w:p w:rsidR="00602C8C" w:rsidRDefault="00602C8C">
      <w:r>
        <w:t xml:space="preserve">Wilentz, </w:t>
      </w:r>
      <w:r>
        <w:rPr>
          <w:i/>
        </w:rPr>
        <w:t>The Rise of American Democracy</w:t>
      </w:r>
      <w:r w:rsidR="005F06FB">
        <w:t xml:space="preserve"> pp. 547-636</w:t>
      </w:r>
    </w:p>
    <w:p w:rsidR="00602C8C" w:rsidRDefault="00602C8C">
      <w:r>
        <w:t xml:space="preserve">Morrison, </w:t>
      </w:r>
      <w:r>
        <w:rPr>
          <w:i/>
        </w:rPr>
        <w:t>Slavery and the American West</w:t>
      </w:r>
      <w:r>
        <w:t xml:space="preserve"> pp. 1-</w:t>
      </w:r>
      <w:r w:rsidR="005F06FB">
        <w:t>125</w:t>
      </w:r>
    </w:p>
    <w:p w:rsidR="00DA79D9" w:rsidRPr="00DA79D9" w:rsidRDefault="00DA79D9">
      <w:r>
        <w:t xml:space="preserve">Faragher, </w:t>
      </w:r>
      <w:r>
        <w:rPr>
          <w:i/>
        </w:rPr>
        <w:t>Women and Men on the Overland Trail</w:t>
      </w:r>
      <w:r>
        <w:t xml:space="preserve"> pp. 16-39, 88-109, 179-187 (on reserve)</w:t>
      </w:r>
    </w:p>
    <w:p w:rsidR="00376E90" w:rsidRDefault="00376E90" w:rsidP="00376E90">
      <w:r>
        <w:t>Hamalainen, “The Rise and Fall of Plains Indians Horse Cultures” (on reserve)</w:t>
      </w:r>
    </w:p>
    <w:p w:rsidR="0078787B" w:rsidRDefault="0078787B">
      <w:r>
        <w:t>Hamalainen, “The Politics of Grass” (on reserve)</w:t>
      </w:r>
    </w:p>
    <w:p w:rsidR="005F06FB" w:rsidRDefault="005F06FB">
      <w:r>
        <w:t>Delay, “The Wider World of the Handsome Man” (on reserve)</w:t>
      </w:r>
    </w:p>
    <w:p w:rsidR="005F06FB" w:rsidRDefault="005F06FB">
      <w:r>
        <w:t>Delay, “Independent Indians and the U.S. Mexican War” (on reserve)</w:t>
      </w:r>
    </w:p>
    <w:p w:rsidR="005F06FB" w:rsidRPr="00602C8C" w:rsidRDefault="005F06FB"/>
    <w:p w:rsidR="00FD50B6" w:rsidRPr="00DA79D9" w:rsidRDefault="009653E1">
      <w:pPr>
        <w:rPr>
          <w:b/>
        </w:rPr>
      </w:pPr>
      <w:r>
        <w:rPr>
          <w:b/>
        </w:rPr>
        <w:t>Week X November 9</w:t>
      </w:r>
      <w:r w:rsidR="00FD50B6" w:rsidRPr="00DA79D9">
        <w:rPr>
          <w:b/>
        </w:rPr>
        <w:t xml:space="preserve"> The Crisis of the 1850s and the Civil War</w:t>
      </w:r>
    </w:p>
    <w:p w:rsidR="00A666C3" w:rsidRDefault="00A666C3">
      <w:r>
        <w:t>Reading:</w:t>
      </w:r>
    </w:p>
    <w:p w:rsidR="0078787B" w:rsidRDefault="0078787B">
      <w:r>
        <w:t xml:space="preserve">Wilentz, </w:t>
      </w:r>
      <w:r>
        <w:rPr>
          <w:i/>
        </w:rPr>
        <w:t>The Rise of American Democracy</w:t>
      </w:r>
      <w:r>
        <w:t xml:space="preserve"> pp. 637-767</w:t>
      </w:r>
    </w:p>
    <w:p w:rsidR="0078787B" w:rsidRDefault="0078787B">
      <w:r>
        <w:t xml:space="preserve">Morrison, </w:t>
      </w:r>
      <w:r>
        <w:rPr>
          <w:i/>
        </w:rPr>
        <w:t>Slavery and the American West</w:t>
      </w:r>
      <w:r>
        <w:t xml:space="preserve"> pp. 126-251</w:t>
      </w:r>
    </w:p>
    <w:p w:rsidR="0078787B" w:rsidRDefault="0078787B">
      <w:r>
        <w:t xml:space="preserve">Foner, </w:t>
      </w:r>
      <w:r>
        <w:rPr>
          <w:i/>
        </w:rPr>
        <w:t>Free Soil, Free Labor, Free Men</w:t>
      </w:r>
      <w:r>
        <w:t xml:space="preserve"> pp. 1-72</w:t>
      </w:r>
      <w:r w:rsidR="002072F7">
        <w:t xml:space="preserve"> (on reserve)</w:t>
      </w:r>
    </w:p>
    <w:p w:rsidR="002072F7" w:rsidRDefault="002072F7">
      <w:r>
        <w:t>Foner, “Free Labor and Nineteenth-Century Political Ideology” (on reserve)</w:t>
      </w:r>
    </w:p>
    <w:p w:rsidR="00172BC4" w:rsidRDefault="00172BC4">
      <w:r>
        <w:t>Karp, “The World the Slave Owners Craved” (on reserve)</w:t>
      </w:r>
    </w:p>
    <w:p w:rsidR="00172BC4" w:rsidRDefault="00172BC4">
      <w:r>
        <w:t xml:space="preserve">Berlin, </w:t>
      </w:r>
      <w:r>
        <w:rPr>
          <w:i/>
        </w:rPr>
        <w:t>Slaves No More</w:t>
      </w:r>
      <w:r>
        <w:t xml:space="preserve"> pp. 3-76</w:t>
      </w:r>
    </w:p>
    <w:p w:rsidR="00174A8B" w:rsidRPr="00174A8B" w:rsidRDefault="00174A8B">
      <w:r>
        <w:t xml:space="preserve">McPherson, </w:t>
      </w:r>
      <w:r>
        <w:rPr>
          <w:i/>
        </w:rPr>
        <w:t>Abraham Lincoln and the Second American Revolution</w:t>
      </w:r>
      <w:r>
        <w:t xml:space="preserve"> pp. 3-42</w:t>
      </w:r>
      <w:r w:rsidR="0054593E">
        <w:t xml:space="preserve"> (on reserve)</w:t>
      </w:r>
    </w:p>
    <w:p w:rsidR="00FD50B6" w:rsidRDefault="00FD50B6"/>
    <w:p w:rsidR="00FD50B6" w:rsidRPr="00DA79D9" w:rsidRDefault="00E1157C">
      <w:pPr>
        <w:rPr>
          <w:b/>
        </w:rPr>
      </w:pPr>
      <w:r>
        <w:rPr>
          <w:b/>
        </w:rPr>
        <w:t>Week XI November 16</w:t>
      </w:r>
      <w:r w:rsidR="00FD50B6" w:rsidRPr="00DA79D9">
        <w:rPr>
          <w:b/>
        </w:rPr>
        <w:t xml:space="preserve"> Reconstruction</w:t>
      </w:r>
    </w:p>
    <w:p w:rsidR="00A666C3" w:rsidRDefault="00A666C3">
      <w:r>
        <w:t>Reading:</w:t>
      </w:r>
    </w:p>
    <w:p w:rsidR="00172BC4" w:rsidRDefault="00172BC4">
      <w:r>
        <w:t xml:space="preserve">Foner, </w:t>
      </w:r>
      <w:r>
        <w:rPr>
          <w:i/>
        </w:rPr>
        <w:t>A Short History of Reconstruction</w:t>
      </w:r>
      <w:r>
        <w:t xml:space="preserve"> (entire book)</w:t>
      </w:r>
    </w:p>
    <w:p w:rsidR="00172BC4" w:rsidRDefault="00172BC4">
      <w:r>
        <w:t xml:space="preserve">Berlin, </w:t>
      </w:r>
      <w:r>
        <w:rPr>
          <w:i/>
        </w:rPr>
        <w:t>Slaves No More</w:t>
      </w:r>
      <w:r>
        <w:t xml:space="preserve"> pp. 79-186</w:t>
      </w:r>
    </w:p>
    <w:p w:rsidR="00174A8B" w:rsidRPr="00174A8B" w:rsidRDefault="00174A8B">
      <w:r>
        <w:t xml:space="preserve">McPherson, </w:t>
      </w:r>
      <w:r>
        <w:rPr>
          <w:i/>
        </w:rPr>
        <w:t>Abraham Lincoln and the Second American Revolution</w:t>
      </w:r>
      <w:r>
        <w:t xml:space="preserve"> pp. 131-152</w:t>
      </w:r>
      <w:r w:rsidR="00DA79D9">
        <w:t xml:space="preserve"> (on reserve)</w:t>
      </w:r>
    </w:p>
    <w:p w:rsidR="00172BC4" w:rsidRPr="00172BC4" w:rsidRDefault="00172BC4"/>
    <w:p w:rsidR="00E1157C" w:rsidRDefault="00FD50B6">
      <w:pPr>
        <w:rPr>
          <w:b/>
        </w:rPr>
      </w:pPr>
      <w:r w:rsidRPr="00DA79D9">
        <w:rPr>
          <w:b/>
        </w:rPr>
        <w:t>Week XII</w:t>
      </w:r>
      <w:r w:rsidR="00E1157C">
        <w:rPr>
          <w:b/>
        </w:rPr>
        <w:t xml:space="preserve"> November 23 NO Class Thanksgiving Break</w:t>
      </w:r>
      <w:r w:rsidRPr="00DA79D9">
        <w:rPr>
          <w:b/>
        </w:rPr>
        <w:t xml:space="preserve"> </w:t>
      </w:r>
    </w:p>
    <w:p w:rsidR="00E1157C" w:rsidRDefault="00E1157C">
      <w:pPr>
        <w:rPr>
          <w:b/>
        </w:rPr>
      </w:pPr>
    </w:p>
    <w:p w:rsidR="00FD50B6" w:rsidRPr="00DA79D9" w:rsidRDefault="00E1157C">
      <w:pPr>
        <w:rPr>
          <w:b/>
        </w:rPr>
      </w:pPr>
      <w:r>
        <w:rPr>
          <w:b/>
        </w:rPr>
        <w:t xml:space="preserve">Week XIII November 30 </w:t>
      </w:r>
      <w:r w:rsidR="00FD50B6" w:rsidRPr="00DA79D9">
        <w:rPr>
          <w:b/>
        </w:rPr>
        <w:t>The New South</w:t>
      </w:r>
    </w:p>
    <w:p w:rsidR="00A666C3" w:rsidRDefault="00A666C3">
      <w:r>
        <w:t>Reading:</w:t>
      </w:r>
    </w:p>
    <w:p w:rsidR="00172BC4" w:rsidRDefault="00172BC4">
      <w:r>
        <w:t xml:space="preserve">Ayers, </w:t>
      </w:r>
      <w:r w:rsidR="0073046A">
        <w:rPr>
          <w:i/>
        </w:rPr>
        <w:t>Southern Crossing</w:t>
      </w:r>
      <w:r w:rsidR="0073046A">
        <w:t xml:space="preserve"> (entire book)</w:t>
      </w:r>
    </w:p>
    <w:p w:rsidR="0082588C" w:rsidRDefault="0082588C">
      <w:r>
        <w:t>Beck, “Building the New South” (on reserve)</w:t>
      </w:r>
    </w:p>
    <w:p w:rsidR="00F35666" w:rsidRDefault="00F35666">
      <w:r>
        <w:t>Whites, “The De Graffenried Controversy” (on reserve)</w:t>
      </w:r>
    </w:p>
    <w:p w:rsidR="00F35666" w:rsidRDefault="00F35666">
      <w:r>
        <w:t>Cobb, “Beyond Planters and Industrialists” (on reserve)</w:t>
      </w:r>
    </w:p>
    <w:p w:rsidR="0082588C" w:rsidRDefault="0082588C">
      <w:r>
        <w:t xml:space="preserve">Edwards, “Southern </w:t>
      </w:r>
      <w:r w:rsidR="00FC435C">
        <w:t>Industrialization” (on reserve)</w:t>
      </w:r>
    </w:p>
    <w:p w:rsidR="00FC435C" w:rsidRDefault="00FC435C">
      <w:r>
        <w:t>Gilmore</w:t>
      </w:r>
      <w:r w:rsidR="000E2C4D">
        <w:t>,</w:t>
      </w:r>
      <w:r>
        <w:t xml:space="preserve"> “Gender and Jim Crow” (on reserve)</w:t>
      </w:r>
    </w:p>
    <w:p w:rsidR="00FC435C" w:rsidRDefault="000E2C4D">
      <w:r>
        <w:t>Jones, “The Black Press in the New South” (on reserve)</w:t>
      </w:r>
    </w:p>
    <w:p w:rsidR="000E2C4D" w:rsidRPr="0073046A" w:rsidRDefault="000E2C4D">
      <w:r>
        <w:t>Hoelscher, “Making Place, Making Race” (on reserve)</w:t>
      </w:r>
    </w:p>
    <w:p w:rsidR="00FD50B6" w:rsidRDefault="00FD50B6"/>
    <w:p w:rsidR="00FD50B6" w:rsidRPr="00DA79D9" w:rsidRDefault="00E1157C">
      <w:pPr>
        <w:rPr>
          <w:b/>
        </w:rPr>
      </w:pPr>
      <w:r>
        <w:rPr>
          <w:b/>
        </w:rPr>
        <w:t>Week XIV December 7</w:t>
      </w:r>
      <w:r w:rsidR="00FD50B6" w:rsidRPr="00DA79D9">
        <w:rPr>
          <w:b/>
        </w:rPr>
        <w:t xml:space="preserve"> Labor and Class Conflict</w:t>
      </w:r>
    </w:p>
    <w:p w:rsidR="00A666C3" w:rsidRDefault="00A666C3">
      <w:r>
        <w:t>Reading:</w:t>
      </w:r>
    </w:p>
    <w:p w:rsidR="0082588C" w:rsidRPr="0074406B" w:rsidRDefault="0082588C">
      <w:r>
        <w:t xml:space="preserve">Foner, </w:t>
      </w:r>
      <w:r w:rsidR="0074406B">
        <w:rPr>
          <w:i/>
        </w:rPr>
        <w:t>The Story of American Freedom</w:t>
      </w:r>
      <w:r w:rsidR="0074406B">
        <w:t xml:space="preserve"> pp. 115-137</w:t>
      </w:r>
      <w:r w:rsidR="0054593E">
        <w:t xml:space="preserve"> (on reserve)</w:t>
      </w:r>
    </w:p>
    <w:p w:rsidR="0082588C" w:rsidRDefault="0082588C">
      <w:r>
        <w:t xml:space="preserve">McMath, </w:t>
      </w:r>
      <w:r>
        <w:rPr>
          <w:i/>
        </w:rPr>
        <w:t>American Populism</w:t>
      </w:r>
      <w:r>
        <w:t xml:space="preserve"> (entire book)</w:t>
      </w:r>
    </w:p>
    <w:p w:rsidR="0074406B" w:rsidRDefault="0074406B">
      <w:r>
        <w:t>Miller, “Farmers and Third Party Politics” (on reserve</w:t>
      </w:r>
      <w:r w:rsidR="00303A7F">
        <w:t>)</w:t>
      </w:r>
    </w:p>
    <w:p w:rsidR="00692A87" w:rsidRPr="00692A87" w:rsidRDefault="00692A87">
      <w:r>
        <w:t xml:space="preserve">Licht, </w:t>
      </w:r>
      <w:r>
        <w:rPr>
          <w:i/>
        </w:rPr>
        <w:t>Industrializing America</w:t>
      </w:r>
      <w:r>
        <w:t xml:space="preserve"> pp. 166-196</w:t>
      </w:r>
    </w:p>
    <w:p w:rsidR="0082588C" w:rsidRDefault="0082588C">
      <w:r>
        <w:t>Arnesen, “American Workers and the Labor Movement” (on reserve</w:t>
      </w:r>
      <w:r w:rsidR="0074406B">
        <w:t>)</w:t>
      </w:r>
    </w:p>
    <w:p w:rsidR="0074406B" w:rsidRDefault="0074406B">
      <w:r>
        <w:t>Fink,</w:t>
      </w:r>
      <w:r w:rsidR="005D19EA">
        <w:t xml:space="preserve"> </w:t>
      </w:r>
      <w:r w:rsidR="005D19EA">
        <w:rPr>
          <w:i/>
        </w:rPr>
        <w:t>In Search of the Working Class</w:t>
      </w:r>
      <w:r w:rsidR="005D19EA">
        <w:t xml:space="preserve"> pp.15-32, 89-126</w:t>
      </w:r>
      <w:r>
        <w:t xml:space="preserve"> (on reserve)</w:t>
      </w:r>
    </w:p>
    <w:p w:rsidR="0074406B" w:rsidRPr="0082588C" w:rsidRDefault="0074406B"/>
    <w:p w:rsidR="00FD50B6" w:rsidRPr="00DA79D9" w:rsidRDefault="00DD5096">
      <w:pPr>
        <w:rPr>
          <w:b/>
        </w:rPr>
      </w:pPr>
      <w:r w:rsidRPr="00DA79D9">
        <w:rPr>
          <w:b/>
        </w:rPr>
        <w:t>Week X</w:t>
      </w:r>
      <w:r w:rsidR="00E1157C">
        <w:rPr>
          <w:b/>
        </w:rPr>
        <w:t>V December 14</w:t>
      </w:r>
      <w:r w:rsidR="00FD50B6" w:rsidRPr="00DA79D9">
        <w:rPr>
          <w:b/>
        </w:rPr>
        <w:t xml:space="preserve"> The Reconstruction of American Capitalism</w:t>
      </w:r>
    </w:p>
    <w:p w:rsidR="00A666C3" w:rsidRDefault="00A666C3">
      <w:r>
        <w:t>Reading:</w:t>
      </w:r>
    </w:p>
    <w:p w:rsidR="00F87DE9" w:rsidRDefault="00F87DE9">
      <w:r>
        <w:t>Porter, “Industrialization and the Rise of Big Business” (on reserve)</w:t>
      </w:r>
    </w:p>
    <w:p w:rsidR="00F87DE9" w:rsidRDefault="00F87DE9">
      <w:r>
        <w:t xml:space="preserve">Licht, </w:t>
      </w:r>
      <w:r>
        <w:rPr>
          <w:i/>
        </w:rPr>
        <w:t>Industrializing America</w:t>
      </w:r>
      <w:r>
        <w:t xml:space="preserve"> pp. 102-165</w:t>
      </w:r>
      <w:r w:rsidR="00376E90">
        <w:t xml:space="preserve"> (on reserve)</w:t>
      </w:r>
    </w:p>
    <w:p w:rsidR="00FC6B06" w:rsidRDefault="00FC6B06">
      <w:r>
        <w:t>White, “Information, Markets, and Corruption” (on reserve)</w:t>
      </w:r>
    </w:p>
    <w:p w:rsidR="00F87DE9" w:rsidRDefault="00F87DE9">
      <w:r>
        <w:t>Les Benedict, “Law and the Constitution in the Gilded Age” (on reserve)</w:t>
      </w:r>
    </w:p>
    <w:p w:rsidR="00E60584" w:rsidRDefault="00E60584">
      <w:r>
        <w:t>Nassaw “Gilded Age Gospels” (on reserve)</w:t>
      </w:r>
    </w:p>
    <w:p w:rsidR="006D51D4" w:rsidRDefault="006D51D4">
      <w:r>
        <w:t>Parrini and Sklar, “New Thinking about the Market” (on</w:t>
      </w:r>
      <w:r w:rsidR="00376E90">
        <w:t xml:space="preserve"> reserve)</w:t>
      </w:r>
    </w:p>
    <w:p w:rsidR="006D51D4" w:rsidRDefault="006D51D4">
      <w:r>
        <w:t>Parrini,</w:t>
      </w:r>
      <w:r w:rsidR="00376E90">
        <w:t xml:space="preserve"> “Charles Conant, Economic Crise</w:t>
      </w:r>
      <w:r>
        <w:t>s, and Foreign Policy” (on reserve)</w:t>
      </w:r>
    </w:p>
    <w:p w:rsidR="006D51D4" w:rsidRDefault="006D51D4">
      <w:r>
        <w:t>Parrini, “Theories of Imperialism” (on reserve)</w:t>
      </w:r>
    </w:p>
    <w:p w:rsidR="006D51D4" w:rsidRPr="006D51D4" w:rsidRDefault="006D51D4">
      <w:r>
        <w:t xml:space="preserve">Sklar, </w:t>
      </w:r>
      <w:r>
        <w:rPr>
          <w:i/>
        </w:rPr>
        <w:t>The Corporate Reconstruction of American Capitalism</w:t>
      </w:r>
      <w:r>
        <w:t xml:space="preserve"> pp. 43-127 (on reserve)</w:t>
      </w:r>
    </w:p>
    <w:p w:rsidR="009A4C6E" w:rsidRDefault="009A4C6E"/>
    <w:p w:rsidR="0074406B" w:rsidRDefault="0074406B"/>
    <w:p w:rsidR="00FD50B6" w:rsidRDefault="00FD50B6"/>
    <w:p w:rsidR="00FD50B6" w:rsidRDefault="00FD50B6"/>
    <w:p w:rsidR="00FD50B6" w:rsidRPr="00FD50B6" w:rsidRDefault="00FD50B6">
      <w:pPr>
        <w:rPr>
          <w:i/>
        </w:rPr>
      </w:pPr>
    </w:p>
    <w:p w:rsidR="00FD50B6" w:rsidRDefault="00FD50B6"/>
    <w:p w:rsidR="00FD50B6" w:rsidRDefault="00FD50B6"/>
    <w:p w:rsidR="00FD50B6" w:rsidRDefault="00FD50B6"/>
    <w:p w:rsidR="00FD50B6" w:rsidRPr="00FD50B6" w:rsidRDefault="00FD50B6"/>
    <w:sectPr w:rsidR="00FD50B6" w:rsidRPr="00FD50B6" w:rsidSect="00E230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0E" w:rsidRDefault="00A13F0E" w:rsidP="00A57D36">
      <w:r>
        <w:separator/>
      </w:r>
    </w:p>
  </w:endnote>
  <w:endnote w:type="continuationSeparator" w:id="0">
    <w:p w:rsidR="00A13F0E" w:rsidRDefault="00A13F0E" w:rsidP="00A5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36" w:rsidRDefault="00A57D36">
    <w:pPr>
      <w:pStyle w:val="Footer"/>
    </w:pPr>
    <w:r>
      <w:fldChar w:fldCharType="begin"/>
    </w:r>
    <w:r>
      <w:instrText xml:space="preserve"> PAGE   \* MERGEFORMAT </w:instrText>
    </w:r>
    <w:r>
      <w:fldChar w:fldCharType="separate"/>
    </w:r>
    <w:r w:rsidR="0033755A">
      <w:rPr>
        <w:noProof/>
      </w:rPr>
      <w:t>1</w:t>
    </w:r>
    <w:r>
      <w:fldChar w:fldCharType="end"/>
    </w:r>
  </w:p>
  <w:p w:rsidR="00A57D36" w:rsidRDefault="00A5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0E" w:rsidRDefault="00A13F0E" w:rsidP="00A57D36">
      <w:r>
        <w:separator/>
      </w:r>
    </w:p>
  </w:footnote>
  <w:footnote w:type="continuationSeparator" w:id="0">
    <w:p w:rsidR="00A13F0E" w:rsidRDefault="00A13F0E" w:rsidP="00A57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C016A"/>
    <w:multiLevelType w:val="hybridMultilevel"/>
    <w:tmpl w:val="ED1E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B6"/>
    <w:rsid w:val="000B66F6"/>
    <w:rsid w:val="000E2C4D"/>
    <w:rsid w:val="000F3091"/>
    <w:rsid w:val="00103265"/>
    <w:rsid w:val="00115404"/>
    <w:rsid w:val="00123EA4"/>
    <w:rsid w:val="001326FA"/>
    <w:rsid w:val="001516B3"/>
    <w:rsid w:val="00166F8D"/>
    <w:rsid w:val="00172BC4"/>
    <w:rsid w:val="00174A8B"/>
    <w:rsid w:val="0018490E"/>
    <w:rsid w:val="001A425A"/>
    <w:rsid w:val="001B07A0"/>
    <w:rsid w:val="001B3DE4"/>
    <w:rsid w:val="00205E0D"/>
    <w:rsid w:val="002072F7"/>
    <w:rsid w:val="002336EE"/>
    <w:rsid w:val="002E6798"/>
    <w:rsid w:val="002F3C9A"/>
    <w:rsid w:val="00303A7F"/>
    <w:rsid w:val="00335562"/>
    <w:rsid w:val="0033755A"/>
    <w:rsid w:val="00376E90"/>
    <w:rsid w:val="003C138F"/>
    <w:rsid w:val="00400C49"/>
    <w:rsid w:val="0041510F"/>
    <w:rsid w:val="00493993"/>
    <w:rsid w:val="004A1A85"/>
    <w:rsid w:val="004B3830"/>
    <w:rsid w:val="004F3FEC"/>
    <w:rsid w:val="0054593E"/>
    <w:rsid w:val="005914D9"/>
    <w:rsid w:val="005D19EA"/>
    <w:rsid w:val="005E6322"/>
    <w:rsid w:val="005E7BB4"/>
    <w:rsid w:val="005F06FB"/>
    <w:rsid w:val="005F4978"/>
    <w:rsid w:val="00602C8C"/>
    <w:rsid w:val="00625105"/>
    <w:rsid w:val="00692A87"/>
    <w:rsid w:val="00695BC4"/>
    <w:rsid w:val="006A7EE0"/>
    <w:rsid w:val="006D51D4"/>
    <w:rsid w:val="006F2092"/>
    <w:rsid w:val="00706917"/>
    <w:rsid w:val="0073046A"/>
    <w:rsid w:val="0074406B"/>
    <w:rsid w:val="00781525"/>
    <w:rsid w:val="007857B9"/>
    <w:rsid w:val="007871D2"/>
    <w:rsid w:val="0078787B"/>
    <w:rsid w:val="007B383B"/>
    <w:rsid w:val="007E032C"/>
    <w:rsid w:val="0082588C"/>
    <w:rsid w:val="00847F70"/>
    <w:rsid w:val="00871562"/>
    <w:rsid w:val="009328B2"/>
    <w:rsid w:val="00936A25"/>
    <w:rsid w:val="0095158F"/>
    <w:rsid w:val="00963633"/>
    <w:rsid w:val="00963DAE"/>
    <w:rsid w:val="009653E1"/>
    <w:rsid w:val="00987424"/>
    <w:rsid w:val="009964A9"/>
    <w:rsid w:val="009A4C6E"/>
    <w:rsid w:val="009E2354"/>
    <w:rsid w:val="00A10E3F"/>
    <w:rsid w:val="00A12833"/>
    <w:rsid w:val="00A13F0E"/>
    <w:rsid w:val="00A4206B"/>
    <w:rsid w:val="00A57D36"/>
    <w:rsid w:val="00A666C3"/>
    <w:rsid w:val="00A748A6"/>
    <w:rsid w:val="00A76375"/>
    <w:rsid w:val="00AA0319"/>
    <w:rsid w:val="00AA552A"/>
    <w:rsid w:val="00AE062D"/>
    <w:rsid w:val="00B01FF9"/>
    <w:rsid w:val="00B11B19"/>
    <w:rsid w:val="00B87BA8"/>
    <w:rsid w:val="00B9094D"/>
    <w:rsid w:val="00B90DC5"/>
    <w:rsid w:val="00BA0D06"/>
    <w:rsid w:val="00BB75BF"/>
    <w:rsid w:val="00BF0055"/>
    <w:rsid w:val="00C4491B"/>
    <w:rsid w:val="00C55F6E"/>
    <w:rsid w:val="00C574EF"/>
    <w:rsid w:val="00C576A1"/>
    <w:rsid w:val="00CC1E1E"/>
    <w:rsid w:val="00CE34F4"/>
    <w:rsid w:val="00D14938"/>
    <w:rsid w:val="00D439F4"/>
    <w:rsid w:val="00D51631"/>
    <w:rsid w:val="00D77BAE"/>
    <w:rsid w:val="00DA3CDA"/>
    <w:rsid w:val="00DA79D9"/>
    <w:rsid w:val="00DC4789"/>
    <w:rsid w:val="00DD1EA9"/>
    <w:rsid w:val="00DD5096"/>
    <w:rsid w:val="00E1157C"/>
    <w:rsid w:val="00E23030"/>
    <w:rsid w:val="00E26B2F"/>
    <w:rsid w:val="00E470C0"/>
    <w:rsid w:val="00E60584"/>
    <w:rsid w:val="00E8074F"/>
    <w:rsid w:val="00F06781"/>
    <w:rsid w:val="00F22BC0"/>
    <w:rsid w:val="00F321B0"/>
    <w:rsid w:val="00F346A4"/>
    <w:rsid w:val="00F35666"/>
    <w:rsid w:val="00F83AD5"/>
    <w:rsid w:val="00F87DE9"/>
    <w:rsid w:val="00FC435C"/>
    <w:rsid w:val="00FC6B06"/>
    <w:rsid w:val="00FD50B6"/>
    <w:rsid w:val="00FD5D8D"/>
    <w:rsid w:val="00FF259D"/>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time"/>
  <w:shapeDefaults>
    <o:shapedefaults v:ext="edit" spidmax="2050"/>
    <o:shapelayout v:ext="edit">
      <o:idmap v:ext="edit" data="1"/>
    </o:shapelayout>
  </w:shapeDefaults>
  <w:decimalSymbol w:val="."/>
  <w:listSeparator w:val=","/>
  <w15:chartTrackingRefBased/>
  <w15:docId w15:val="{8E5F09F5-A76B-4282-BA4D-B23EEB9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7D36"/>
    <w:pPr>
      <w:tabs>
        <w:tab w:val="center" w:pos="4680"/>
        <w:tab w:val="right" w:pos="9360"/>
      </w:tabs>
    </w:pPr>
  </w:style>
  <w:style w:type="character" w:customStyle="1" w:styleId="HeaderChar">
    <w:name w:val="Header Char"/>
    <w:link w:val="Header"/>
    <w:uiPriority w:val="99"/>
    <w:semiHidden/>
    <w:rsid w:val="00A57D36"/>
    <w:rPr>
      <w:sz w:val="22"/>
      <w:szCs w:val="22"/>
    </w:rPr>
  </w:style>
  <w:style w:type="paragraph" w:styleId="Footer">
    <w:name w:val="footer"/>
    <w:basedOn w:val="Normal"/>
    <w:link w:val="FooterChar"/>
    <w:uiPriority w:val="99"/>
    <w:unhideWhenUsed/>
    <w:rsid w:val="00A57D36"/>
    <w:pPr>
      <w:tabs>
        <w:tab w:val="center" w:pos="4680"/>
        <w:tab w:val="right" w:pos="9360"/>
      </w:tabs>
    </w:pPr>
  </w:style>
  <w:style w:type="character" w:customStyle="1" w:styleId="FooterChar">
    <w:name w:val="Footer Char"/>
    <w:link w:val="Footer"/>
    <w:uiPriority w:val="99"/>
    <w:rsid w:val="00A57D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93ECD-5B57-45F9-9619-30540536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ashankman</dc:creator>
  <cp:keywords/>
  <cp:lastModifiedBy>Sharon Smith</cp:lastModifiedBy>
  <cp:revision>2</cp:revision>
  <cp:lastPrinted>2013-11-19T15:06:00Z</cp:lastPrinted>
  <dcterms:created xsi:type="dcterms:W3CDTF">2016-09-02T18:16:00Z</dcterms:created>
  <dcterms:modified xsi:type="dcterms:W3CDTF">2016-09-02T18:16:00Z</dcterms:modified>
</cp:coreProperties>
</file>